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forensic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Galveston,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Iowa,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Wisconsin,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envelope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misconceptions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Barack's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Barack's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gastrointestinal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glyco,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glyco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vengeance,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interspersed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nucleotide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transcribe.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transcription.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transcription.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platelets,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transcriptase.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glycoprotein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Laureate.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sentiments?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affidavits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chuckle.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Wuhan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nucleotide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FYI,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nucleotide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nucleotide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Alvi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lavage.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garbage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postulates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nucleotide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nucleotide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malaria,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malaria,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Olympic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nucleotide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1,770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cleavage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Prolene,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arginine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arginine,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Prolene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arginine,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arginine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glycoprotein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transmembrane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cleavage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glycoprotein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cleavage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speculatively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99.99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enemy.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Vietnam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Vietnam,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munitions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delusional.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bizarre.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pIfvBSMfxKPLNsJ1UcyaDuIQhE6WQIcIAhHaBMV03kzWgTFhQJi0CzIoKyCa5twf6ccKLmwAYcljArTKDpaK9Hk2O50?loadFrom=DocumentDeeplink&amp;ts=134.22" TargetMode="External" /><Relationship Id="rId11" Type="http://schemas.openxmlformats.org/officeDocument/2006/relationships/hyperlink" Target="https://www.temi.com/editor/t/pIfvBSMfxKPLNsJ1UcyaDuIQhE6WQIcIAhHaBMV03kzWgTFhQJi0CzIoKyCa5twf6ccKLmwAYcljArTKDpaK9Hk2O50?loadFrom=DocumentDeeplink&amp;ts=196.1" TargetMode="External" /><Relationship Id="rId12" Type="http://schemas.openxmlformats.org/officeDocument/2006/relationships/hyperlink" Target="https://www.temi.com/editor/t/pIfvBSMfxKPLNsJ1UcyaDuIQhE6WQIcIAhHaBMV03kzWgTFhQJi0CzIoKyCa5twf6ccKLmwAYcljArTKDpaK9Hk2O50?loadFrom=DocumentDeeplink&amp;ts=204.47" TargetMode="External" /><Relationship Id="rId13" Type="http://schemas.openxmlformats.org/officeDocument/2006/relationships/hyperlink" Target="https://www.temi.com/editor/t/pIfvBSMfxKPLNsJ1UcyaDuIQhE6WQIcIAhHaBMV03kzWgTFhQJi0CzIoKyCa5twf6ccKLmwAYcljArTKDpaK9Hk2O50?loadFrom=DocumentDeeplink&amp;ts=273.5" TargetMode="External" /><Relationship Id="rId14" Type="http://schemas.openxmlformats.org/officeDocument/2006/relationships/hyperlink" Target="https://www.temi.com/editor/t/pIfvBSMfxKPLNsJ1UcyaDuIQhE6WQIcIAhHaBMV03kzWgTFhQJi0CzIoKyCa5twf6ccKLmwAYcljArTKDpaK9Hk2O50?loadFrom=DocumentDeeplink&amp;ts=338.47" TargetMode="External" /><Relationship Id="rId15" Type="http://schemas.openxmlformats.org/officeDocument/2006/relationships/hyperlink" Target="https://www.temi.com/editor/t/pIfvBSMfxKPLNsJ1UcyaDuIQhE6WQIcIAhHaBMV03kzWgTFhQJi0CzIoKyCa5twf6ccKLmwAYcljArTKDpaK9Hk2O50?loadFrom=DocumentDeeplink&amp;ts=423.11" TargetMode="External" /><Relationship Id="rId16" Type="http://schemas.openxmlformats.org/officeDocument/2006/relationships/hyperlink" Target="https://www.temi.com/editor/t/pIfvBSMfxKPLNsJ1UcyaDuIQhE6WQIcIAhHaBMV03kzWgTFhQJi0CzIoKyCa5twf6ccKLmwAYcljArTKDpaK9Hk2O50?loadFrom=DocumentDeeplink&amp;ts=445.28" TargetMode="External" /><Relationship Id="rId17" Type="http://schemas.openxmlformats.org/officeDocument/2006/relationships/hyperlink" Target="https://www.temi.com/editor/t/pIfvBSMfxKPLNsJ1UcyaDuIQhE6WQIcIAhHaBMV03kzWgTFhQJi0CzIoKyCa5twf6ccKLmwAYcljArTKDpaK9Hk2O50?loadFrom=DocumentDeeplink&amp;ts=499.5" TargetMode="External" /><Relationship Id="rId18" Type="http://schemas.openxmlformats.org/officeDocument/2006/relationships/hyperlink" Target="https://www.temi.com/editor/t/pIfvBSMfxKPLNsJ1UcyaDuIQhE6WQIcIAhHaBMV03kzWgTFhQJi0CzIoKyCa5twf6ccKLmwAYcljArTKDpaK9Hk2O50?loadFrom=DocumentDeeplink&amp;ts=557.78" TargetMode="External" /><Relationship Id="rId19" Type="http://schemas.openxmlformats.org/officeDocument/2006/relationships/hyperlink" Target="https://www.temi.com/editor/t/pIfvBSMfxKPLNsJ1UcyaDuIQhE6WQIcIAhHaBMV03kzWgTFhQJi0CzIoKyCa5twf6ccKLmwAYcljArTKDpaK9Hk2O50?loadFrom=DocumentDeeplink&amp;ts=559.9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pIfvBSMfxKPLNsJ1UcyaDuIQhE6WQIcIAhHaBMV03kzWgTFhQJi0CzIoKyCa5twf6ccKLmwAYcljArTKDpaK9Hk2O50?loadFrom=DocumentDeeplink&amp;ts=566.43" TargetMode="External" /><Relationship Id="rId21" Type="http://schemas.openxmlformats.org/officeDocument/2006/relationships/hyperlink" Target="https://www.temi.com/editor/t/pIfvBSMfxKPLNsJ1UcyaDuIQhE6WQIcIAhHaBMV03kzWgTFhQJi0CzIoKyCa5twf6ccKLmwAYcljArTKDpaK9Hk2O50?loadFrom=DocumentDeeplink&amp;ts=569.95" TargetMode="External" /><Relationship Id="rId22" Type="http://schemas.openxmlformats.org/officeDocument/2006/relationships/hyperlink" Target="https://www.temi.com/editor/t/pIfvBSMfxKPLNsJ1UcyaDuIQhE6WQIcIAhHaBMV03kzWgTFhQJi0CzIoKyCa5twf6ccKLmwAYcljArTKDpaK9Hk2O50?loadFrom=DocumentDeeplink&amp;ts=572.35" TargetMode="External" /><Relationship Id="rId23" Type="http://schemas.openxmlformats.org/officeDocument/2006/relationships/hyperlink" Target="https://www.temi.com/editor/t/pIfvBSMfxKPLNsJ1UcyaDuIQhE6WQIcIAhHaBMV03kzWgTFhQJi0CzIoKyCa5twf6ccKLmwAYcljArTKDpaK9Hk2O50?loadFrom=DocumentDeeplink&amp;ts=577.09" TargetMode="External" /><Relationship Id="rId24" Type="http://schemas.openxmlformats.org/officeDocument/2006/relationships/hyperlink" Target="https://www.temi.com/editor/t/pIfvBSMfxKPLNsJ1UcyaDuIQhE6WQIcIAhHaBMV03kzWgTFhQJi0CzIoKyCa5twf6ccKLmwAYcljArTKDpaK9Hk2O50?loadFrom=DocumentDeeplink&amp;ts=642.21" TargetMode="External" /><Relationship Id="rId25" Type="http://schemas.openxmlformats.org/officeDocument/2006/relationships/hyperlink" Target="https://www.temi.com/editor/t/pIfvBSMfxKPLNsJ1UcyaDuIQhE6WQIcIAhHaBMV03kzWgTFhQJi0CzIoKyCa5twf6ccKLmwAYcljArTKDpaK9Hk2O50?loadFrom=DocumentDeeplink&amp;ts=699.74" TargetMode="External" /><Relationship Id="rId26" Type="http://schemas.openxmlformats.org/officeDocument/2006/relationships/hyperlink" Target="https://www.temi.com/editor/t/pIfvBSMfxKPLNsJ1UcyaDuIQhE6WQIcIAhHaBMV03kzWgTFhQJi0CzIoKyCa5twf6ccKLmwAYcljArTKDpaK9Hk2O50?loadFrom=DocumentDeeplink&amp;ts=763.44" TargetMode="External" /><Relationship Id="rId27" Type="http://schemas.openxmlformats.org/officeDocument/2006/relationships/hyperlink" Target="https://www.temi.com/editor/t/pIfvBSMfxKPLNsJ1UcyaDuIQhE6WQIcIAhHaBMV03kzWgTFhQJi0CzIoKyCa5twf6ccKLmwAYcljArTKDpaK9Hk2O50?loadFrom=DocumentDeeplink&amp;ts=813.72" TargetMode="External" /><Relationship Id="rId28" Type="http://schemas.openxmlformats.org/officeDocument/2006/relationships/hyperlink" Target="https://www.temi.com/editor/t/pIfvBSMfxKPLNsJ1UcyaDuIQhE6WQIcIAhHaBMV03kzWgTFhQJi0CzIoKyCa5twf6ccKLmwAYcljArTKDpaK9Hk2O50?loadFrom=DocumentDeeplink&amp;ts=838.68" TargetMode="External" /><Relationship Id="rId29" Type="http://schemas.openxmlformats.org/officeDocument/2006/relationships/hyperlink" Target="https://www.temi.com/editor/t/pIfvBSMfxKPLNsJ1UcyaDuIQhE6WQIcIAhHaBMV03kzWgTFhQJi0CzIoKyCa5twf6ccKLmwAYcljArTKDpaK9Hk2O50?loadFrom=DocumentDeeplink&amp;ts=889.7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pIfvBSMfxKPLNsJ1UcyaDuIQhE6WQIcIAhHaBMV03kzWgTFhQJi0CzIoKyCa5twf6ccKLmwAYcljArTKDpaK9Hk2O50?loadFrom=DocumentDeeplink&amp;ts=938.64" TargetMode="External" /><Relationship Id="rId31" Type="http://schemas.openxmlformats.org/officeDocument/2006/relationships/hyperlink" Target="https://www.temi.com/editor/t/pIfvBSMfxKPLNsJ1UcyaDuIQhE6WQIcIAhHaBMV03kzWgTFhQJi0CzIoKyCa5twf6ccKLmwAYcljArTKDpaK9Hk2O50?loadFrom=DocumentDeeplink&amp;ts=993.47" TargetMode="External" /><Relationship Id="rId32" Type="http://schemas.openxmlformats.org/officeDocument/2006/relationships/hyperlink" Target="https://www.temi.com/editor/t/pIfvBSMfxKPLNsJ1UcyaDuIQhE6WQIcIAhHaBMV03kzWgTFhQJi0CzIoKyCa5twf6ccKLmwAYcljArTKDpaK9Hk2O50?loadFrom=DocumentDeeplink&amp;ts=995.27" TargetMode="External" /><Relationship Id="rId33" Type="http://schemas.openxmlformats.org/officeDocument/2006/relationships/hyperlink" Target="https://www.temi.com/editor/t/pIfvBSMfxKPLNsJ1UcyaDuIQhE6WQIcIAhHaBMV03kzWgTFhQJi0CzIoKyCa5twf6ccKLmwAYcljArTKDpaK9Hk2O50?loadFrom=DocumentDeeplink&amp;ts=998.37" TargetMode="External" /><Relationship Id="rId34" Type="http://schemas.openxmlformats.org/officeDocument/2006/relationships/hyperlink" Target="https://www.temi.com/editor/t/pIfvBSMfxKPLNsJ1UcyaDuIQhE6WQIcIAhHaBMV03kzWgTFhQJi0CzIoKyCa5twf6ccKLmwAYcljArTKDpaK9Hk2O50?loadFrom=DocumentDeeplink&amp;ts=1002.35" TargetMode="External" /><Relationship Id="rId35" Type="http://schemas.openxmlformats.org/officeDocument/2006/relationships/hyperlink" Target="https://www.temi.com/editor/t/pIfvBSMfxKPLNsJ1UcyaDuIQhE6WQIcIAhHaBMV03kzWgTFhQJi0CzIoKyCa5twf6ccKLmwAYcljArTKDpaK9Hk2O50?loadFrom=DocumentDeeplink&amp;ts=1006.39" TargetMode="External" /><Relationship Id="rId36" Type="http://schemas.openxmlformats.org/officeDocument/2006/relationships/hyperlink" Target="https://www.temi.com/editor/t/pIfvBSMfxKPLNsJ1UcyaDuIQhE6WQIcIAhHaBMV03kzWgTFhQJi0CzIoKyCa5twf6ccKLmwAYcljArTKDpaK9Hk2O50?loadFrom=DocumentDeeplink&amp;ts=1010.07" TargetMode="External" /><Relationship Id="rId37" Type="http://schemas.openxmlformats.org/officeDocument/2006/relationships/styles" Target="styles.xml" /><Relationship Id="rId4" Type="http://schemas.openxmlformats.org/officeDocument/2006/relationships/hyperlink" Target="https://www.temi.com/editor/t/pIfvBSMfxKPLNsJ1UcyaDuIQhE6WQIcIAhHaBMV03kzWgTFhQJi0CzIoKyCa5twf6ccKLmwAYcljArTKDpaK9Hk2O50?loadFrom=DocumentDeeplink&amp;ts=0.2" TargetMode="External" /><Relationship Id="rId5" Type="http://schemas.openxmlformats.org/officeDocument/2006/relationships/hyperlink" Target="https://www.temi.com/editor/t/pIfvBSMfxKPLNsJ1UcyaDuIQhE6WQIcIAhHaBMV03kzWgTFhQJi0CzIoKyCa5twf6ccKLmwAYcljArTKDpaK9Hk2O50?loadFrom=DocumentDeeplink&amp;ts=1.86" TargetMode="External" /><Relationship Id="rId6" Type="http://schemas.openxmlformats.org/officeDocument/2006/relationships/hyperlink" Target="https://www.temi.com/editor/t/pIfvBSMfxKPLNsJ1UcyaDuIQhE6WQIcIAhHaBMV03kzWgTFhQJi0CzIoKyCa5twf6ccKLmwAYcljArTKDpaK9Hk2O50?loadFrom=DocumentDeeplink&amp;ts=9.97" TargetMode="External" /><Relationship Id="rId7" Type="http://schemas.openxmlformats.org/officeDocument/2006/relationships/hyperlink" Target="https://www.temi.com/editor/t/pIfvBSMfxKPLNsJ1UcyaDuIQhE6WQIcIAhHaBMV03kzWgTFhQJi0CzIoKyCa5twf6ccKLmwAYcljArTKDpaK9Hk2O50?loadFrom=DocumentDeeplink&amp;ts=74.75" TargetMode="External" /><Relationship Id="rId8" Type="http://schemas.openxmlformats.org/officeDocument/2006/relationships/hyperlink" Target="https://www.temi.com/editor/t/pIfvBSMfxKPLNsJ1UcyaDuIQhE6WQIcIAhHaBMV03kzWgTFhQJi0CzIoKyCa5twf6ccKLmwAYcljArTKDpaK9Hk2O50?loadFrom=DocumentDeeplink&amp;ts=77.57" TargetMode="External" /><Relationship Id="rId9" Type="http://schemas.openxmlformats.org/officeDocument/2006/relationships/hyperlink" Target="https://www.temi.com/editor/t/pIfvBSMfxKPLNsJ1UcyaDuIQhE6WQIcIAhHaBMV03kzWgTFhQJi0CzIoKyCa5twf6ccKLmwAYcljArTKDpaK9Hk2O50?loadFrom=DocumentDeeplink&amp;ts=112.07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